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pPr>
      <w:bookmarkStart w:colFirst="0" w:colLast="0" w:name="_57nmpr7jqogn" w:id="0"/>
      <w:bookmarkEnd w:id="0"/>
      <w:r w:rsidDel="00000000" w:rsidR="00000000" w:rsidRPr="00000000">
        <w:rPr>
          <w:rtl w:val="0"/>
        </w:rPr>
        <w:t xml:space="preserve">Tips to Maximize Your Experience on the Taya365 Mobile App</w:t>
      </w:r>
    </w:p>
    <w:p w:rsidR="00000000" w:rsidDel="00000000" w:rsidP="00000000" w:rsidRDefault="00000000" w:rsidRPr="00000000" w14:paraId="00000002">
      <w:pPr>
        <w:rPr/>
      </w:pPr>
      <w:r w:rsidDel="00000000" w:rsidR="00000000" w:rsidRPr="00000000">
        <w:rPr/>
        <w:drawing>
          <wp:inline distB="114300" distT="114300" distL="114300" distR="114300">
            <wp:extent cx="5943600" cy="1955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955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rPr/>
      </w:pPr>
      <w:bookmarkStart w:colFirst="0" w:colLast="0" w:name="_ktsp4qbpbkhx" w:id="1"/>
      <w:bookmarkEnd w:id="1"/>
      <w:r w:rsidDel="00000000" w:rsidR="00000000" w:rsidRPr="00000000">
        <w:rPr>
          <w:rtl w:val="0"/>
        </w:rPr>
        <w:t xml:space="preserve">Utilizing Promotions</w:t>
      </w:r>
    </w:p>
    <w:p w:rsidR="00000000" w:rsidDel="00000000" w:rsidP="00000000" w:rsidRDefault="00000000" w:rsidRPr="00000000" w14:paraId="00000004">
      <w:pPr>
        <w:rPr>
          <w:color w:val="0e101a"/>
        </w:rPr>
      </w:pPr>
      <w:r w:rsidDel="00000000" w:rsidR="00000000" w:rsidRPr="00000000">
        <w:rPr>
          <w:color w:val="0e101a"/>
          <w:rtl w:val="0"/>
        </w:rPr>
        <w:t xml:space="preserve">Take advantage of the ongoing promotions to get the most out of your experience. Free spins, cashback offers, and other bonuses can increase your chances of winning.</w:t>
      </w:r>
    </w:p>
    <w:p w:rsidR="00000000" w:rsidDel="00000000" w:rsidP="00000000" w:rsidRDefault="00000000" w:rsidRPr="00000000" w14:paraId="00000005">
      <w:pPr>
        <w:rPr>
          <w:color w:val="0e101a"/>
        </w:rPr>
      </w:pPr>
      <w:r w:rsidDel="00000000" w:rsidR="00000000" w:rsidRPr="00000000">
        <w:rPr>
          <w:rtl w:val="0"/>
        </w:rPr>
      </w:r>
    </w:p>
    <w:p w:rsidR="00000000" w:rsidDel="00000000" w:rsidP="00000000" w:rsidRDefault="00000000" w:rsidRPr="00000000" w14:paraId="00000006">
      <w:pPr>
        <w:pStyle w:val="Heading2"/>
        <w:rPr/>
      </w:pPr>
      <w:bookmarkStart w:colFirst="0" w:colLast="0" w:name="_ssojf0gkpto6" w:id="2"/>
      <w:bookmarkEnd w:id="2"/>
      <w:r w:rsidDel="00000000" w:rsidR="00000000" w:rsidRPr="00000000">
        <w:rPr>
          <w:rtl w:val="0"/>
        </w:rPr>
        <w:t xml:space="preserve">Best Games for Mobile Play</w:t>
      </w:r>
    </w:p>
    <w:p w:rsidR="00000000" w:rsidDel="00000000" w:rsidP="00000000" w:rsidRDefault="00000000" w:rsidRPr="00000000" w14:paraId="00000007">
      <w:pPr>
        <w:rPr>
          <w:color w:val="0e101a"/>
        </w:rPr>
      </w:pPr>
      <w:r w:rsidDel="00000000" w:rsidR="00000000" w:rsidRPr="00000000">
        <w:rPr>
          <w:color w:val="0e101a"/>
          <w:rtl w:val="0"/>
        </w:rPr>
        <w:t xml:space="preserve">While all games on Taya365 are optimized for mobile play, some perform exceptionally well on smaller screens. Slots and table games are particularly suited for mobile devices due to their fast gameplay and simple interfaces.</w:t>
      </w:r>
    </w:p>
    <w:p w:rsidR="00000000" w:rsidDel="00000000" w:rsidP="00000000" w:rsidRDefault="00000000" w:rsidRPr="00000000" w14:paraId="00000008">
      <w:pPr>
        <w:rPr>
          <w:color w:val="0e101a"/>
        </w:rPr>
      </w:pPr>
      <w:r w:rsidDel="00000000" w:rsidR="00000000" w:rsidRPr="00000000">
        <w:rPr>
          <w:rtl w:val="0"/>
        </w:rPr>
      </w:r>
    </w:p>
    <w:p w:rsidR="00000000" w:rsidDel="00000000" w:rsidP="00000000" w:rsidRDefault="00000000" w:rsidRPr="00000000" w14:paraId="00000009">
      <w:pPr>
        <w:pStyle w:val="Heading2"/>
        <w:rPr/>
      </w:pPr>
      <w:bookmarkStart w:colFirst="0" w:colLast="0" w:name="_qriu7yaitti9" w:id="3"/>
      <w:bookmarkEnd w:id="3"/>
      <w:r w:rsidDel="00000000" w:rsidR="00000000" w:rsidRPr="00000000">
        <w:rPr>
          <w:rtl w:val="0"/>
        </w:rPr>
        <w:t xml:space="preserve">Managing Your Bankroll</w:t>
      </w:r>
    </w:p>
    <w:p w:rsidR="00000000" w:rsidDel="00000000" w:rsidP="00000000" w:rsidRDefault="00000000" w:rsidRPr="00000000" w14:paraId="0000000A">
      <w:pPr>
        <w:rPr>
          <w:color w:val="0e101a"/>
        </w:rPr>
      </w:pPr>
      <w:r w:rsidDel="00000000" w:rsidR="00000000" w:rsidRPr="00000000">
        <w:rPr>
          <w:color w:val="0e101a"/>
          <w:rtl w:val="0"/>
        </w:rPr>
        <w:t xml:space="preserve">One of the most critical aspects of successful gaming is bankroll management. Set a budget and stick to it to have a fun and long-lasting game experience. Also, always play carefully. </w:t>
      </w:r>
    </w:p>
    <w:p w:rsidR="00000000" w:rsidDel="00000000" w:rsidP="00000000" w:rsidRDefault="00000000" w:rsidRPr="00000000" w14:paraId="0000000B">
      <w:pPr>
        <w:rPr>
          <w:color w:val="0e101a"/>
        </w:rPr>
      </w:pPr>
      <w:r w:rsidDel="00000000" w:rsidR="00000000" w:rsidRPr="00000000">
        <w:rPr>
          <w:rtl w:val="0"/>
        </w:rPr>
      </w:r>
    </w:p>
    <w:p w:rsidR="00000000" w:rsidDel="00000000" w:rsidP="00000000" w:rsidRDefault="00000000" w:rsidRPr="00000000" w14:paraId="0000000C">
      <w:pPr>
        <w:pStyle w:val="Heading2"/>
        <w:rPr/>
      </w:pPr>
      <w:bookmarkStart w:colFirst="0" w:colLast="0" w:name="_qf7zv6rsq0ge" w:id="4"/>
      <w:bookmarkEnd w:id="4"/>
      <w:r w:rsidDel="00000000" w:rsidR="00000000" w:rsidRPr="00000000">
        <w:rPr>
          <w:rtl w:val="0"/>
        </w:rPr>
        <w:t xml:space="preserve">Why Taya365 is the Best Mobile Casino Choice</w:t>
      </w:r>
    </w:p>
    <w:p w:rsidR="00000000" w:rsidDel="00000000" w:rsidP="00000000" w:rsidRDefault="00000000" w:rsidRPr="00000000" w14:paraId="0000000D">
      <w:pPr>
        <w:rPr>
          <w:color w:val="0e101a"/>
        </w:rPr>
      </w:pPr>
      <w:r w:rsidDel="00000000" w:rsidR="00000000" w:rsidRPr="00000000">
        <w:rPr>
          <w:color w:val="0e101a"/>
          <w:rtl w:val="0"/>
        </w:rPr>
        <w:t xml:space="preserve">Taya365 is among the best mobile casino platforms due to its comprehensive game selection, robust security features, and top-notch performance. With thousands of positive user reviews, it's clear that players trust Taya365 to provide an engaging and secure gaming experience. Whether you're a seasoned player or new to online gaming, the Taya365 mobile app offers everything you need for hours of entertainment.</w:t>
      </w:r>
    </w:p>
    <w:p w:rsidR="00000000" w:rsidDel="00000000" w:rsidP="00000000" w:rsidRDefault="00000000" w:rsidRPr="00000000" w14:paraId="0000000E">
      <w:pPr>
        <w:rPr>
          <w:color w:val="0e101a"/>
        </w:rPr>
      </w:pPr>
      <w:r w:rsidDel="00000000" w:rsidR="00000000" w:rsidRPr="00000000">
        <w:rPr>
          <w:rtl w:val="0"/>
        </w:rPr>
      </w:r>
    </w:p>
    <w:p w:rsidR="00000000" w:rsidDel="00000000" w:rsidP="00000000" w:rsidRDefault="00000000" w:rsidRPr="00000000" w14:paraId="0000000F">
      <w:pPr>
        <w:pStyle w:val="Heading3"/>
        <w:rPr/>
      </w:pPr>
      <w:bookmarkStart w:colFirst="0" w:colLast="0" w:name="_i52pnke3dwm5" w:id="5"/>
      <w:bookmarkEnd w:id="5"/>
      <w:r w:rsidDel="00000000" w:rsidR="00000000" w:rsidRPr="00000000">
        <w:rPr>
          <w:rtl w:val="0"/>
        </w:rPr>
        <w:t xml:space="preserve">Conclusion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0e101a"/>
        </w:rPr>
      </w:pPr>
      <w:r w:rsidDel="00000000" w:rsidR="00000000" w:rsidRPr="00000000">
        <w:rPr>
          <w:color w:val="0e101a"/>
          <w:rtl w:val="0"/>
        </w:rPr>
        <w:t xml:space="preserve">The </w:t>
      </w:r>
      <w:hyperlink r:id="rId7">
        <w:r w:rsidDel="00000000" w:rsidR="00000000" w:rsidRPr="00000000">
          <w:rPr>
            <w:b w:val="1"/>
            <w:color w:val="1155cc"/>
            <w:u w:val="single"/>
            <w:rtl w:val="0"/>
          </w:rPr>
          <w:t xml:space="preserve">Taya365 App</w:t>
        </w:r>
      </w:hyperlink>
      <w:r w:rsidDel="00000000" w:rsidR="00000000" w:rsidRPr="00000000">
        <w:rPr>
          <w:color w:val="0e101a"/>
          <w:rtl w:val="0"/>
        </w:rPr>
        <w:t xml:space="preserve"> keeps you ahead of the curve in a world where mobile games are becoming increasingly popular. From its user-friendly interface to its robust security features, Taya365 provides a seamless and exciting gaming experience. Download the app today and experience the future of online gaming for yourself! </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aya-365.v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